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3EEC25" w14:textId="59B1473A" w:rsidR="00035B39" w:rsidRPr="00035B39" w:rsidRDefault="00035B39" w:rsidP="00035B39">
      <w:pPr>
        <w:spacing w:after="0"/>
        <w:jc w:val="both"/>
        <w:rPr>
          <w:rFonts w:ascii="Times New Roman" w:hAnsi="Times New Roman" w:cs="Times New Roman"/>
        </w:rPr>
      </w:pPr>
      <w:r w:rsidRPr="00035B39">
        <w:rPr>
          <w:rFonts w:ascii="Times New Roman" w:hAnsi="Times New Roman" w:cs="Times New Roman"/>
        </w:rPr>
        <w:t xml:space="preserve">Hr Kristen </w:t>
      </w:r>
      <w:proofErr w:type="spellStart"/>
      <w:r w:rsidRPr="00035B39">
        <w:rPr>
          <w:rFonts w:ascii="Times New Roman" w:hAnsi="Times New Roman" w:cs="Times New Roman"/>
        </w:rPr>
        <w:t>Michal</w:t>
      </w:r>
      <w:proofErr w:type="spellEnd"/>
    </w:p>
    <w:p w14:paraId="6D7EE1C4" w14:textId="778ECA0A" w:rsidR="00035B39" w:rsidRPr="00035B39" w:rsidRDefault="00035B39" w:rsidP="00035B39">
      <w:pPr>
        <w:spacing w:after="0"/>
        <w:jc w:val="both"/>
        <w:rPr>
          <w:rFonts w:ascii="Times New Roman" w:hAnsi="Times New Roman" w:cs="Times New Roman"/>
        </w:rPr>
      </w:pPr>
      <w:r w:rsidRPr="00035B39">
        <w:rPr>
          <w:rFonts w:ascii="Times New Roman" w:hAnsi="Times New Roman" w:cs="Times New Roman"/>
        </w:rPr>
        <w:t>Peaminister</w:t>
      </w:r>
    </w:p>
    <w:p w14:paraId="17BA52C8" w14:textId="4A38F297" w:rsidR="00035B39" w:rsidRPr="00035B39" w:rsidRDefault="00035B39" w:rsidP="00035B39">
      <w:pPr>
        <w:jc w:val="both"/>
        <w:rPr>
          <w:rFonts w:ascii="Times New Roman" w:hAnsi="Times New Roman" w:cs="Times New Roman"/>
        </w:rPr>
      </w:pPr>
      <w:r w:rsidRPr="00035B39">
        <w:rPr>
          <w:rFonts w:ascii="Times New Roman" w:hAnsi="Times New Roman" w:cs="Times New Roman"/>
        </w:rPr>
        <w:t xml:space="preserve"> </w:t>
      </w:r>
      <w:r w:rsidRPr="00035B39">
        <w:rPr>
          <w:rFonts w:ascii="Times New Roman" w:hAnsi="Times New Roman" w:cs="Times New Roman"/>
        </w:rPr>
        <w:tab/>
      </w:r>
      <w:r w:rsidRPr="00035B39">
        <w:rPr>
          <w:rFonts w:ascii="Times New Roman" w:hAnsi="Times New Roman" w:cs="Times New Roman"/>
        </w:rPr>
        <w:tab/>
      </w:r>
      <w:r w:rsidRPr="00035B39">
        <w:rPr>
          <w:rFonts w:ascii="Times New Roman" w:hAnsi="Times New Roman" w:cs="Times New Roman"/>
        </w:rPr>
        <w:tab/>
      </w:r>
      <w:r w:rsidRPr="00035B39">
        <w:rPr>
          <w:rFonts w:ascii="Times New Roman" w:hAnsi="Times New Roman" w:cs="Times New Roman"/>
        </w:rPr>
        <w:tab/>
      </w:r>
      <w:r w:rsidRPr="00035B39">
        <w:rPr>
          <w:rFonts w:ascii="Times New Roman" w:hAnsi="Times New Roman" w:cs="Times New Roman"/>
        </w:rPr>
        <w:tab/>
      </w:r>
      <w:r w:rsidRPr="00035B39">
        <w:rPr>
          <w:rFonts w:ascii="Times New Roman" w:hAnsi="Times New Roman" w:cs="Times New Roman"/>
        </w:rPr>
        <w:tab/>
      </w:r>
      <w:r w:rsidRPr="00035B39">
        <w:rPr>
          <w:rFonts w:ascii="Times New Roman" w:hAnsi="Times New Roman" w:cs="Times New Roman"/>
        </w:rPr>
        <w:tab/>
      </w:r>
      <w:r w:rsidRPr="00035B39">
        <w:rPr>
          <w:rFonts w:ascii="Times New Roman" w:hAnsi="Times New Roman" w:cs="Times New Roman"/>
        </w:rPr>
        <w:tab/>
      </w:r>
      <w:r w:rsidRPr="00035B39">
        <w:rPr>
          <w:rFonts w:ascii="Times New Roman" w:hAnsi="Times New Roman" w:cs="Times New Roman"/>
        </w:rPr>
        <w:tab/>
        <w:t>14. oktoober 2025</w:t>
      </w:r>
    </w:p>
    <w:p w14:paraId="1AEE4DAF" w14:textId="50C46505" w:rsidR="00035B39" w:rsidRPr="00035B39" w:rsidRDefault="00035B39" w:rsidP="00035B39">
      <w:pPr>
        <w:jc w:val="both"/>
        <w:rPr>
          <w:rFonts w:ascii="Times New Roman" w:hAnsi="Times New Roman" w:cs="Times New Roman"/>
        </w:rPr>
      </w:pPr>
      <w:r w:rsidRPr="00035B39">
        <w:rPr>
          <w:rFonts w:ascii="Times New Roman" w:hAnsi="Times New Roman" w:cs="Times New Roman"/>
        </w:rPr>
        <w:t>KIRJALIK KÜSIMUS</w:t>
      </w:r>
    </w:p>
    <w:p w14:paraId="3871169E" w14:textId="32AC55E2" w:rsidR="00035B39" w:rsidRPr="00035B39" w:rsidRDefault="00035B39" w:rsidP="00035B39">
      <w:pPr>
        <w:jc w:val="both"/>
        <w:rPr>
          <w:rFonts w:ascii="Times New Roman" w:hAnsi="Times New Roman" w:cs="Times New Roman"/>
          <w:b/>
          <w:bCs/>
        </w:rPr>
      </w:pPr>
      <w:r w:rsidRPr="00035B39">
        <w:rPr>
          <w:rFonts w:ascii="Times New Roman" w:hAnsi="Times New Roman" w:cs="Times New Roman"/>
          <w:b/>
          <w:bCs/>
        </w:rPr>
        <w:t>LGBT arengustrateegia aastateks 2026 - 2030</w:t>
      </w:r>
    </w:p>
    <w:p w14:paraId="5A3ABD86" w14:textId="77777777" w:rsidR="00035B39" w:rsidRDefault="00035B39" w:rsidP="00035B39">
      <w:pPr>
        <w:spacing w:after="0"/>
        <w:jc w:val="both"/>
        <w:rPr>
          <w:rFonts w:ascii="Times New Roman" w:hAnsi="Times New Roman" w:cs="Times New Roman"/>
        </w:rPr>
      </w:pPr>
    </w:p>
    <w:p w14:paraId="769F8974" w14:textId="18679E90" w:rsidR="00035B39" w:rsidRDefault="00035B39" w:rsidP="00035B39">
      <w:pPr>
        <w:spacing w:after="0"/>
        <w:jc w:val="both"/>
        <w:rPr>
          <w:rFonts w:ascii="Times New Roman" w:hAnsi="Times New Roman" w:cs="Times New Roman"/>
        </w:rPr>
      </w:pPr>
      <w:r w:rsidRPr="00035B39">
        <w:rPr>
          <w:rFonts w:ascii="Times New Roman" w:hAnsi="Times New Roman" w:cs="Times New Roman"/>
        </w:rPr>
        <w:t>Austatud härra peaminister!</w:t>
      </w:r>
    </w:p>
    <w:p w14:paraId="3D88041E" w14:textId="3723E1F0" w:rsidR="00035B39" w:rsidRDefault="00035B39" w:rsidP="00035B39">
      <w:pPr>
        <w:spacing w:after="0"/>
        <w:jc w:val="both"/>
        <w:rPr>
          <w:rFonts w:ascii="Times New Roman" w:hAnsi="Times New Roman" w:cs="Times New Roman"/>
        </w:rPr>
      </w:pPr>
      <w:r w:rsidRPr="00035B39">
        <w:rPr>
          <w:rFonts w:ascii="Times New Roman" w:hAnsi="Times New Roman" w:cs="Times New Roman"/>
        </w:rPr>
        <w:br/>
      </w:r>
      <w:r w:rsidRPr="00035B39">
        <w:rPr>
          <w:rFonts w:ascii="Times New Roman" w:hAnsi="Times New Roman" w:cs="Times New Roman"/>
        </w:rPr>
        <w:br/>
        <w:t>Euroopa Komisjon on esitanud projekti uuest LGBT-arengustrateegiast aastateks 2026–2030, mille eiramise eest võivad liikmesriike tulevikus ähvardada tõsised sanktsioonid. Dokumendis sisalduvad sätted on tekitanud laialdast avalikku vastukaja, sealhulgas:</w:t>
      </w:r>
    </w:p>
    <w:p w14:paraId="1D7A6A23" w14:textId="2612D5CE" w:rsidR="00035B39" w:rsidRDefault="00035B39" w:rsidP="00035B39">
      <w:pPr>
        <w:spacing w:after="0"/>
        <w:jc w:val="both"/>
        <w:rPr>
          <w:rFonts w:ascii="Times New Roman" w:hAnsi="Times New Roman" w:cs="Times New Roman"/>
        </w:rPr>
      </w:pPr>
      <w:r w:rsidRPr="00035B39">
        <w:rPr>
          <w:rFonts w:ascii="Times New Roman" w:hAnsi="Times New Roman" w:cs="Times New Roman"/>
        </w:rPr>
        <w:t>– vajadus LGBT-kogukonna esindajate erilise toetamise ja sihipärase edendamise järele kõigis valdkondades – haridusest tervishoiuni;</w:t>
      </w:r>
    </w:p>
    <w:p w14:paraId="689A6D71" w14:textId="77777777" w:rsidR="00035B39" w:rsidRDefault="00035B39" w:rsidP="00035B39">
      <w:pPr>
        <w:spacing w:after="0"/>
        <w:jc w:val="both"/>
        <w:rPr>
          <w:rFonts w:ascii="Times New Roman" w:hAnsi="Times New Roman" w:cs="Times New Roman"/>
        </w:rPr>
      </w:pPr>
      <w:r w:rsidRPr="00035B39">
        <w:rPr>
          <w:rFonts w:ascii="Times New Roman" w:hAnsi="Times New Roman" w:cs="Times New Roman"/>
        </w:rPr>
        <w:t>– nõue pakkuda erilist tuge samasoolistest peredest pärit lastele ja lastele, kellel on kalduvus samasooliste suhete poole;</w:t>
      </w:r>
    </w:p>
    <w:p w14:paraId="6A425C33" w14:textId="77777777" w:rsidR="00035B39" w:rsidRDefault="00035B39" w:rsidP="00035B39">
      <w:pPr>
        <w:spacing w:after="0"/>
        <w:jc w:val="both"/>
        <w:rPr>
          <w:rFonts w:ascii="Times New Roman" w:hAnsi="Times New Roman" w:cs="Times New Roman"/>
        </w:rPr>
      </w:pPr>
      <w:r w:rsidRPr="00035B39">
        <w:rPr>
          <w:rFonts w:ascii="Times New Roman" w:hAnsi="Times New Roman" w:cs="Times New Roman"/>
        </w:rPr>
        <w:t>– üleskutse koolidele edendada „kaasamist juba varasest east alates“;</w:t>
      </w:r>
    </w:p>
    <w:p w14:paraId="59A49E22" w14:textId="77777777" w:rsidR="00035B39" w:rsidRDefault="00035B39" w:rsidP="00035B39">
      <w:pPr>
        <w:spacing w:after="0"/>
        <w:jc w:val="both"/>
        <w:rPr>
          <w:rFonts w:ascii="Times New Roman" w:hAnsi="Times New Roman" w:cs="Times New Roman"/>
        </w:rPr>
      </w:pPr>
      <w:r w:rsidRPr="00035B39">
        <w:rPr>
          <w:rFonts w:ascii="Times New Roman" w:hAnsi="Times New Roman" w:cs="Times New Roman"/>
        </w:rPr>
        <w:t>– ettepanek lihtsustada maksimaalselt juriidilise soo muutmise korda, kaotades meditsiinilised nõuded ja vanusepiirangud.</w:t>
      </w:r>
    </w:p>
    <w:p w14:paraId="1F2952FA" w14:textId="2AF31916" w:rsidR="00035B39" w:rsidRDefault="00035B39" w:rsidP="00035B39">
      <w:pPr>
        <w:jc w:val="both"/>
        <w:rPr>
          <w:rFonts w:ascii="Times New Roman" w:hAnsi="Times New Roman" w:cs="Times New Roman"/>
        </w:rPr>
      </w:pPr>
      <w:r w:rsidRPr="00035B39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>S</w:t>
      </w:r>
      <w:r w:rsidRPr="00035B39">
        <w:rPr>
          <w:rFonts w:ascii="Times New Roman" w:hAnsi="Times New Roman" w:cs="Times New Roman"/>
        </w:rPr>
        <w:t xml:space="preserve">eoses sellega palun </w:t>
      </w:r>
      <w:r>
        <w:rPr>
          <w:rFonts w:ascii="Times New Roman" w:hAnsi="Times New Roman" w:cs="Times New Roman"/>
        </w:rPr>
        <w:t xml:space="preserve">Teil </w:t>
      </w:r>
      <w:r w:rsidRPr="00035B39">
        <w:rPr>
          <w:rFonts w:ascii="Times New Roman" w:hAnsi="Times New Roman" w:cs="Times New Roman"/>
        </w:rPr>
        <w:t>vastata järgmistele küsimustele:</w:t>
      </w:r>
    </w:p>
    <w:p w14:paraId="2CF604E9" w14:textId="77777777" w:rsidR="00035B39" w:rsidRDefault="00035B39" w:rsidP="001F72DF">
      <w:pPr>
        <w:spacing w:after="0"/>
        <w:jc w:val="both"/>
        <w:rPr>
          <w:rFonts w:ascii="Times New Roman" w:hAnsi="Times New Roman" w:cs="Times New Roman"/>
        </w:rPr>
      </w:pPr>
      <w:r w:rsidRPr="00035B39">
        <w:rPr>
          <w:rFonts w:ascii="Times New Roman" w:hAnsi="Times New Roman" w:cs="Times New Roman"/>
        </w:rPr>
        <w:br/>
        <w:t>1. Kas Eesti Vabariigi Valitsus kavatseb toetada uue LGBT-strateegia projekti EL-i tasandil ja rakendada selle sätteid riiklikul tasandil ning kui jah – siis mis kujul?</w:t>
      </w:r>
    </w:p>
    <w:p w14:paraId="7A6B8CF3" w14:textId="77777777" w:rsidR="00035B39" w:rsidRDefault="00035B39" w:rsidP="001F72DF">
      <w:pPr>
        <w:spacing w:after="0"/>
        <w:jc w:val="both"/>
        <w:rPr>
          <w:rFonts w:ascii="Times New Roman" w:hAnsi="Times New Roman" w:cs="Times New Roman"/>
        </w:rPr>
      </w:pPr>
      <w:r w:rsidRPr="00035B39">
        <w:rPr>
          <w:rFonts w:ascii="Times New Roman" w:hAnsi="Times New Roman" w:cs="Times New Roman"/>
        </w:rPr>
        <w:t>2. Millised ministeeriumid või asutused osalevad Eesti seisukoha kujundamisel kõnealuse projekti suhtes?</w:t>
      </w:r>
    </w:p>
    <w:p w14:paraId="1E487865" w14:textId="77777777" w:rsidR="00035B39" w:rsidRDefault="00035B39" w:rsidP="001F72DF">
      <w:pPr>
        <w:spacing w:after="0"/>
        <w:jc w:val="both"/>
        <w:rPr>
          <w:rFonts w:ascii="Times New Roman" w:hAnsi="Times New Roman" w:cs="Times New Roman"/>
        </w:rPr>
      </w:pPr>
      <w:r w:rsidRPr="00035B39">
        <w:rPr>
          <w:rFonts w:ascii="Times New Roman" w:hAnsi="Times New Roman" w:cs="Times New Roman"/>
        </w:rPr>
        <w:t>3. Millised on selle projekti läbivaatamise ja kooskõlastamise tähtajad Euroopa Liidu institutsioonides?</w:t>
      </w:r>
    </w:p>
    <w:p w14:paraId="2892EB05" w14:textId="77777777" w:rsidR="00035B39" w:rsidRDefault="00035B39" w:rsidP="001F72DF">
      <w:pPr>
        <w:spacing w:after="0"/>
        <w:jc w:val="both"/>
        <w:rPr>
          <w:rFonts w:ascii="Times New Roman" w:hAnsi="Times New Roman" w:cs="Times New Roman"/>
        </w:rPr>
      </w:pPr>
      <w:r w:rsidRPr="00035B39">
        <w:rPr>
          <w:rFonts w:ascii="Times New Roman" w:hAnsi="Times New Roman" w:cs="Times New Roman"/>
        </w:rPr>
        <w:t>4. Kas valitsus kaalub seoses selle projektiga muudatusi põhikooli- ja gümnaasiumiseaduses või võrdse kohtlemise seaduses?</w:t>
      </w:r>
    </w:p>
    <w:p w14:paraId="77DF9472" w14:textId="4358D62C" w:rsidR="00035B39" w:rsidRDefault="00035B39" w:rsidP="001F72DF">
      <w:pPr>
        <w:spacing w:after="0"/>
        <w:jc w:val="both"/>
        <w:rPr>
          <w:rFonts w:ascii="Times New Roman" w:hAnsi="Times New Roman" w:cs="Times New Roman"/>
        </w:rPr>
      </w:pPr>
      <w:r w:rsidRPr="00035B39">
        <w:rPr>
          <w:rFonts w:ascii="Times New Roman" w:hAnsi="Times New Roman" w:cs="Times New Roman"/>
        </w:rPr>
        <w:t>5. Kuidas tagatakse kavandatavate meetmete vastavus Eesti Vabariigi põhiseadusele, eelkõige artiklitele, mis garanteerivad vanemate õiguse kasvatada oma lapsi vastavalt oma veendumustele?</w:t>
      </w:r>
      <w:r w:rsidRPr="00035B39">
        <w:rPr>
          <w:rFonts w:ascii="Times New Roman" w:hAnsi="Times New Roman" w:cs="Times New Roman"/>
        </w:rPr>
        <w:br/>
        <w:t>6. Kas kooliõppekavadesse on kavas lisada soolise enesemääratlusega seotud teemasid ning kui jah, siis millisest vanusest alates?</w:t>
      </w:r>
    </w:p>
    <w:p w14:paraId="76E3AEAA" w14:textId="77777777" w:rsidR="00035B39" w:rsidRDefault="00035B39" w:rsidP="001F72DF">
      <w:pPr>
        <w:spacing w:after="0"/>
        <w:jc w:val="both"/>
        <w:rPr>
          <w:rFonts w:ascii="Times New Roman" w:hAnsi="Times New Roman" w:cs="Times New Roman"/>
        </w:rPr>
      </w:pPr>
      <w:r w:rsidRPr="00035B39">
        <w:rPr>
          <w:rFonts w:ascii="Times New Roman" w:hAnsi="Times New Roman" w:cs="Times New Roman"/>
        </w:rPr>
        <w:t>7. Kuidas kavatsetakse kaitsta alaealisi võimaliku psühholoogilise surve eest soo ja identiteedi teemade käsitlemisel õppetöös?</w:t>
      </w:r>
    </w:p>
    <w:p w14:paraId="30DFA03E" w14:textId="2705137B" w:rsidR="00035B39" w:rsidRDefault="00035B39" w:rsidP="001F72DF">
      <w:pPr>
        <w:spacing w:after="0"/>
        <w:jc w:val="both"/>
        <w:rPr>
          <w:rFonts w:ascii="Times New Roman" w:hAnsi="Times New Roman" w:cs="Times New Roman"/>
        </w:rPr>
      </w:pPr>
      <w:r w:rsidRPr="00035B39">
        <w:rPr>
          <w:rFonts w:ascii="Times New Roman" w:hAnsi="Times New Roman" w:cs="Times New Roman"/>
        </w:rPr>
        <w:t>8. Kas kaalutakse nõustamis- või meditsiiniprogrammide kehtestamist lastele, kes väljendavad soovi sugu muuta, ja milline on vanemate roll selliste otsuste tegemisel?</w:t>
      </w:r>
    </w:p>
    <w:p w14:paraId="331CEEE0" w14:textId="77777777" w:rsidR="00035B39" w:rsidRDefault="00035B39" w:rsidP="001F72DF">
      <w:pPr>
        <w:spacing w:after="0"/>
        <w:jc w:val="both"/>
        <w:rPr>
          <w:rFonts w:ascii="Times New Roman" w:hAnsi="Times New Roman" w:cs="Times New Roman"/>
        </w:rPr>
      </w:pPr>
      <w:r w:rsidRPr="00035B39">
        <w:rPr>
          <w:rFonts w:ascii="Times New Roman" w:hAnsi="Times New Roman" w:cs="Times New Roman"/>
        </w:rPr>
        <w:t>9. Kas Eestis lubatakse alaealistel muuta oma sugu juriidiliselt ilma vanemate nõusolekuta?</w:t>
      </w:r>
    </w:p>
    <w:p w14:paraId="47F41BD9" w14:textId="77777777" w:rsidR="00035B39" w:rsidRDefault="00035B39" w:rsidP="001F72DF">
      <w:pPr>
        <w:spacing w:after="0"/>
        <w:jc w:val="both"/>
        <w:rPr>
          <w:rFonts w:ascii="Times New Roman" w:hAnsi="Times New Roman" w:cs="Times New Roman"/>
        </w:rPr>
      </w:pPr>
      <w:r w:rsidRPr="00035B39">
        <w:rPr>
          <w:rFonts w:ascii="Times New Roman" w:hAnsi="Times New Roman" w:cs="Times New Roman"/>
        </w:rPr>
        <w:t>10. Kuidas hinnatakse strateegia projekti mõju õpetajate õigustele ja kohustustele, kellel võib olla nende programmide sisu suhtes erinev seisukoht?</w:t>
      </w:r>
    </w:p>
    <w:p w14:paraId="1329845A" w14:textId="77777777" w:rsidR="00035B39" w:rsidRDefault="00035B39" w:rsidP="001F72DF">
      <w:pPr>
        <w:spacing w:after="0"/>
        <w:jc w:val="both"/>
        <w:rPr>
          <w:rFonts w:ascii="Times New Roman" w:hAnsi="Times New Roman" w:cs="Times New Roman"/>
        </w:rPr>
      </w:pPr>
      <w:r w:rsidRPr="00035B39">
        <w:rPr>
          <w:rFonts w:ascii="Times New Roman" w:hAnsi="Times New Roman" w:cs="Times New Roman"/>
        </w:rPr>
        <w:t>11. Kas on läbi viidud eelnev hinnang võimalikele finantskuludele, mis kaasnevad strateegia rakendamisega, ning millistest allikatest plaanitakse selle rahastamist?</w:t>
      </w:r>
    </w:p>
    <w:p w14:paraId="4A6F3682" w14:textId="77777777" w:rsidR="00035B39" w:rsidRDefault="00035B39" w:rsidP="001F72DF">
      <w:pPr>
        <w:spacing w:after="0"/>
        <w:jc w:val="both"/>
        <w:rPr>
          <w:rFonts w:ascii="Times New Roman" w:hAnsi="Times New Roman" w:cs="Times New Roman"/>
        </w:rPr>
      </w:pPr>
      <w:r w:rsidRPr="00035B39">
        <w:rPr>
          <w:rFonts w:ascii="Times New Roman" w:hAnsi="Times New Roman" w:cs="Times New Roman"/>
        </w:rPr>
        <w:t>12. Kuidas sobitub kavandatav poliitika lapse õiguste kaitse põhimõtetega, mis on sätestatud ÜRO lapse õiguste konventsioonis ja Eesti seadustes?</w:t>
      </w:r>
    </w:p>
    <w:p w14:paraId="2F1D711C" w14:textId="77777777" w:rsidR="00035B39" w:rsidRDefault="00035B39" w:rsidP="001F72DF">
      <w:pPr>
        <w:spacing w:after="0"/>
        <w:jc w:val="both"/>
        <w:rPr>
          <w:rFonts w:ascii="Times New Roman" w:hAnsi="Times New Roman" w:cs="Times New Roman"/>
        </w:rPr>
      </w:pPr>
      <w:r w:rsidRPr="00035B39">
        <w:rPr>
          <w:rFonts w:ascii="Times New Roman" w:hAnsi="Times New Roman" w:cs="Times New Roman"/>
        </w:rPr>
        <w:t>13. Kas enne nende meetmete rakendamist viiakse läbi avalik arutelu ja konsultatsioonid õpetajate, lapsevanemate organisatsioonide ja ekspertidega, enne kui kujundatakse Eesti lõplik seisukoht kõnealuse dokumendi suhtes?</w:t>
      </w:r>
    </w:p>
    <w:p w14:paraId="174B487F" w14:textId="77777777" w:rsidR="00035B39" w:rsidRDefault="00035B39" w:rsidP="001F72DF">
      <w:pPr>
        <w:spacing w:after="0"/>
        <w:jc w:val="both"/>
        <w:rPr>
          <w:rFonts w:ascii="Times New Roman" w:hAnsi="Times New Roman" w:cs="Times New Roman"/>
        </w:rPr>
      </w:pPr>
      <w:r w:rsidRPr="00035B39">
        <w:rPr>
          <w:rFonts w:ascii="Times New Roman" w:hAnsi="Times New Roman" w:cs="Times New Roman"/>
        </w:rPr>
        <w:t>14. Kas valitsus peab võimalikuks loobuda strateegia üksikutest punktidest, kui need on vastuolus Eesti riiklike huvide või kultuuriliste eripäradega?</w:t>
      </w:r>
    </w:p>
    <w:p w14:paraId="420CCB92" w14:textId="77777777" w:rsidR="00035B39" w:rsidRDefault="00035B39" w:rsidP="001F72DF">
      <w:pPr>
        <w:spacing w:after="0"/>
        <w:jc w:val="both"/>
        <w:rPr>
          <w:rFonts w:ascii="Times New Roman" w:hAnsi="Times New Roman" w:cs="Times New Roman"/>
        </w:rPr>
      </w:pPr>
    </w:p>
    <w:p w14:paraId="36001BB2" w14:textId="77777777" w:rsidR="00035B39" w:rsidRDefault="00035B39" w:rsidP="00035B39">
      <w:pPr>
        <w:jc w:val="both"/>
        <w:rPr>
          <w:rFonts w:ascii="Times New Roman" w:hAnsi="Times New Roman" w:cs="Times New Roman"/>
        </w:rPr>
      </w:pPr>
      <w:r w:rsidRPr="00035B39">
        <w:rPr>
          <w:rFonts w:ascii="Times New Roman" w:hAnsi="Times New Roman" w:cs="Times New Roman"/>
        </w:rPr>
        <w:br/>
        <w:t>Lugupidamisega</w:t>
      </w:r>
      <w:r w:rsidRPr="00035B39">
        <w:rPr>
          <w:rFonts w:ascii="Times New Roman" w:hAnsi="Times New Roman" w:cs="Times New Roman"/>
        </w:rPr>
        <w:br/>
      </w:r>
    </w:p>
    <w:p w14:paraId="62EABA31" w14:textId="14DE81BD" w:rsidR="00035B39" w:rsidRDefault="00035B39" w:rsidP="00035B3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(allkirjastatud digitaalselt)</w:t>
      </w:r>
    </w:p>
    <w:p w14:paraId="218538AF" w14:textId="7219CD6D" w:rsidR="00035B39" w:rsidRDefault="00035B39" w:rsidP="001F72DF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 w:rsidRPr="00035B39">
        <w:rPr>
          <w:rFonts w:ascii="Times New Roman" w:hAnsi="Times New Roman" w:cs="Times New Roman"/>
        </w:rPr>
        <w:t>leksandr Tšaplõgin</w:t>
      </w:r>
    </w:p>
    <w:p w14:paraId="49F6082E" w14:textId="3D333F8D" w:rsidR="00035B39" w:rsidRPr="00035B39" w:rsidRDefault="00035B39" w:rsidP="001F72DF">
      <w:pPr>
        <w:spacing w:after="0"/>
        <w:jc w:val="both"/>
        <w:rPr>
          <w:rFonts w:ascii="Times New Roman" w:hAnsi="Times New Roman" w:cs="Times New Roman"/>
        </w:rPr>
      </w:pPr>
      <w:r w:rsidRPr="00035B39">
        <w:rPr>
          <w:rFonts w:ascii="Times New Roman" w:hAnsi="Times New Roman" w:cs="Times New Roman"/>
        </w:rPr>
        <w:t>Riigikogu liige</w:t>
      </w:r>
    </w:p>
    <w:p w14:paraId="7EA4A426" w14:textId="77777777" w:rsidR="00035B39" w:rsidRPr="00035B39" w:rsidRDefault="00035B39" w:rsidP="00035B39">
      <w:pPr>
        <w:jc w:val="both"/>
        <w:rPr>
          <w:rFonts w:ascii="Times New Roman" w:hAnsi="Times New Roman" w:cs="Times New Roman"/>
        </w:rPr>
      </w:pPr>
    </w:p>
    <w:p w14:paraId="504E2146" w14:textId="77777777" w:rsidR="002530E1" w:rsidRPr="00035B39" w:rsidRDefault="002530E1" w:rsidP="00035B39">
      <w:pPr>
        <w:jc w:val="both"/>
        <w:rPr>
          <w:rFonts w:ascii="Times New Roman" w:hAnsi="Times New Roman" w:cs="Times New Roman"/>
        </w:rPr>
      </w:pPr>
    </w:p>
    <w:sectPr w:rsidR="002530E1" w:rsidRPr="00035B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5B39"/>
    <w:rsid w:val="00035B39"/>
    <w:rsid w:val="001F72DF"/>
    <w:rsid w:val="002530E1"/>
    <w:rsid w:val="004458C2"/>
    <w:rsid w:val="00701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1D105"/>
  <w15:chartTrackingRefBased/>
  <w15:docId w15:val="{7DE6D59D-9A03-4AF3-9D2B-BD0A8B564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035B3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035B3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035B3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035B3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035B3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035B3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035B3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035B3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035B3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035B3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035B3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035B3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035B39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035B39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035B39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035B39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035B39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035B39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035B3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035B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035B3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035B3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035B3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035B39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035B39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035B39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035B3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035B39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035B3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447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Riigikogu Kantselei</Company>
  <LinksUpToDate>false</LinksUpToDate>
  <CharactersWithSpaces>3034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Greta Silberg</dc:creator>
  <cp:keywords/>
  <dc:description/>
  <cp:lastModifiedBy>Greta Silberg</cp:lastModifiedBy>
  <cp:revision>1</cp:revision>
  <dcterms:created xsi:type="dcterms:W3CDTF">2025-10-14T12:01:00Z</dcterms:created>
  <dcterms:modified xsi:type="dcterms:W3CDTF">2025-10-14T13:00:00Z</dcterms:modified>
</cp:coreProperties>
</file>